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E2923" w:rsidRPr="0069623D" w:rsidRDefault="00CE2923" w:rsidP="008C021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entury" w:eastAsia="Lucida Sans Unicode" w:hAnsi="Century" w:cs="Tahoma"/>
          <w:b/>
          <w:kern w:val="3"/>
          <w:sz w:val="32"/>
          <w:szCs w:val="32"/>
          <w:lang w:eastAsia="pl-PL"/>
        </w:rPr>
      </w:pPr>
      <w:r w:rsidRPr="0069623D">
        <w:rPr>
          <w:rFonts w:ascii="Century" w:eastAsia="Lucida Sans Unicode" w:hAnsi="Century" w:cs="Tahoma"/>
          <w:b/>
          <w:kern w:val="3"/>
          <w:sz w:val="32"/>
          <w:szCs w:val="32"/>
          <w:lang w:eastAsia="pl-PL"/>
        </w:rPr>
        <w:t xml:space="preserve">Gminna Biblioteka Publiczna w Ostrowi Mazowieckiej </w:t>
      </w:r>
      <w:r w:rsidRPr="0069623D">
        <w:rPr>
          <w:rFonts w:ascii="Century" w:eastAsia="Lucida Sans Unicode" w:hAnsi="Century" w:cs="Tahoma"/>
          <w:b/>
          <w:kern w:val="3"/>
          <w:sz w:val="32"/>
          <w:szCs w:val="32"/>
          <w:lang w:eastAsia="pl-PL"/>
        </w:rPr>
        <w:br/>
        <w:t>z siedzibą w Nagoszewie</w:t>
      </w:r>
    </w:p>
    <w:p w:rsidR="0095065E" w:rsidRPr="00E734A9" w:rsidRDefault="0095065E" w:rsidP="00E734A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</w:pP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Z</w:t>
      </w:r>
      <w:r w:rsidR="000A6148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A</w:t>
      </w:r>
      <w:r w:rsidR="00AA7F95"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P</w:t>
      </w:r>
      <w:r w:rsidR="00AA7F95"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R</w:t>
      </w:r>
      <w:r w:rsidR="00AA7F95"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A</w:t>
      </w:r>
      <w:r w:rsidR="00AA7F95"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S</w:t>
      </w:r>
      <w:r w:rsidR="00AA7F95"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Z</w:t>
      </w:r>
      <w:r w:rsidR="00AA7F95"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 xml:space="preserve"> </w:t>
      </w:r>
      <w:r w:rsidRPr="0069623D">
        <w:rPr>
          <w:rFonts w:ascii="Century" w:eastAsia="Lucida Sans Unicode" w:hAnsi="Century" w:cs="Tahoma"/>
          <w:b/>
          <w:i/>
          <w:kern w:val="3"/>
          <w:sz w:val="32"/>
          <w:szCs w:val="32"/>
          <w:lang w:eastAsia="pl-PL"/>
        </w:rPr>
        <w:t>A</w:t>
      </w:r>
    </w:p>
    <w:p w:rsidR="00AA7F95" w:rsidRPr="0069623D" w:rsidRDefault="00AA7F95" w:rsidP="00AA7F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>do</w:t>
      </w:r>
      <w:proofErr w:type="gramEnd"/>
      <w:r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 xml:space="preserve"> udziału w </w:t>
      </w:r>
      <w:r w:rsidR="00CE2923"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>konkurs</w:t>
      </w:r>
      <w:r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>ie</w:t>
      </w:r>
      <w:r w:rsidR="001447D8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 xml:space="preserve"> plastycznym</w:t>
      </w:r>
      <w:r w:rsidR="0069623D"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>:</w:t>
      </w:r>
      <w:r w:rsidR="00CE2923"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 xml:space="preserve"> </w:t>
      </w:r>
    </w:p>
    <w:p w:rsidR="00157328" w:rsidRPr="00D227A4" w:rsidRDefault="00157328" w:rsidP="008C021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</w:pPr>
      <w:r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t xml:space="preserve">„Logo Gminnej Biblioteki Publicznej </w:t>
      </w:r>
      <w:r w:rsidR="0069623D"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br/>
      </w:r>
      <w:r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t>w Ostrowi</w:t>
      </w:r>
      <w:r w:rsidR="0069623D"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t xml:space="preserve"> </w:t>
      </w:r>
      <w:r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t>Mazowieckiej z siedzib</w:t>
      </w:r>
      <w:r w:rsidRPr="00D227A4">
        <w:rPr>
          <w:rFonts w:ascii="Century" w:eastAsia="PMingLiU" w:hAnsi="Century" w:cs="Cambria"/>
          <w:b/>
          <w:bCs/>
          <w:i/>
          <w:color w:val="C00000"/>
          <w:kern w:val="3"/>
          <w:sz w:val="36"/>
          <w:szCs w:val="36"/>
          <w:lang w:eastAsia="pl-PL"/>
        </w:rPr>
        <w:t>ą</w:t>
      </w:r>
      <w:r w:rsidR="0069623D"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t xml:space="preserve"> </w:t>
      </w:r>
      <w:r w:rsidRPr="00D227A4">
        <w:rPr>
          <w:rFonts w:ascii="Century" w:eastAsia="PMingLiU" w:hAnsi="Century" w:cs="Tahoma"/>
          <w:b/>
          <w:bCs/>
          <w:i/>
          <w:color w:val="C00000"/>
          <w:kern w:val="3"/>
          <w:sz w:val="36"/>
          <w:szCs w:val="36"/>
          <w:lang w:eastAsia="pl-PL"/>
        </w:rPr>
        <w:t>w Nagoszewie”,</w:t>
      </w:r>
    </w:p>
    <w:p w:rsidR="00157328" w:rsidRPr="0069623D" w:rsidRDefault="00CE2923" w:rsidP="0015732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>pod</w:t>
      </w:r>
      <w:proofErr w:type="gramEnd"/>
      <w:r w:rsidRPr="0069623D">
        <w:rPr>
          <w:rFonts w:ascii="Century" w:eastAsia="Lucida Sans Unicode" w:hAnsi="Century" w:cs="Tahoma"/>
          <w:b/>
          <w:i/>
          <w:kern w:val="3"/>
          <w:sz w:val="28"/>
          <w:szCs w:val="28"/>
          <w:lang w:eastAsia="pl-PL"/>
        </w:rPr>
        <w:t xml:space="preserve"> patronatem</w:t>
      </w:r>
    </w:p>
    <w:p w:rsidR="008C0219" w:rsidRDefault="00CE2923" w:rsidP="00E734A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entury" w:eastAsia="Lucida Sans Unicode" w:hAnsi="Century" w:cs="Tahoma"/>
          <w:b/>
          <w:bCs/>
          <w:color w:val="002060"/>
          <w:kern w:val="3"/>
          <w:sz w:val="32"/>
          <w:szCs w:val="32"/>
          <w:lang w:eastAsia="pl-PL"/>
        </w:rPr>
      </w:pPr>
      <w:r w:rsidRPr="00E734A9">
        <w:rPr>
          <w:rFonts w:ascii="Century" w:eastAsia="Lucida Sans Unicode" w:hAnsi="Century" w:cs="Tahoma"/>
          <w:b/>
          <w:i/>
          <w:color w:val="7030A0"/>
          <w:kern w:val="3"/>
          <w:sz w:val="32"/>
          <w:szCs w:val="32"/>
          <w:lang w:eastAsia="pl-PL"/>
        </w:rPr>
        <w:t>Wójta Gminy Ostrów Mazow</w:t>
      </w:r>
      <w:r w:rsidR="00E734A9" w:rsidRPr="00E734A9">
        <w:rPr>
          <w:rFonts w:ascii="Century" w:eastAsia="Lucida Sans Unicode" w:hAnsi="Century" w:cs="Tahoma"/>
          <w:b/>
          <w:i/>
          <w:color w:val="7030A0"/>
          <w:kern w:val="3"/>
          <w:sz w:val="32"/>
          <w:szCs w:val="32"/>
          <w:lang w:eastAsia="pl-PL"/>
        </w:rPr>
        <w:t>iecka</w:t>
      </w:r>
      <w:r w:rsidRPr="00E734A9">
        <w:rPr>
          <w:rFonts w:ascii="Century" w:eastAsia="Lucida Sans Unicode" w:hAnsi="Century" w:cs="Tahoma"/>
          <w:b/>
          <w:i/>
          <w:color w:val="7030A0"/>
          <w:kern w:val="3"/>
          <w:sz w:val="32"/>
          <w:szCs w:val="32"/>
          <w:lang w:eastAsia="pl-PL"/>
        </w:rPr>
        <w:br/>
      </w:r>
    </w:p>
    <w:p w:rsidR="00E734A9" w:rsidRPr="00E734A9" w:rsidRDefault="00E734A9" w:rsidP="00E734A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entury" w:eastAsia="Lucida Sans Unicode" w:hAnsi="Century" w:cs="Tahoma"/>
          <w:b/>
          <w:bCs/>
          <w:color w:val="002060"/>
          <w:kern w:val="3"/>
          <w:sz w:val="32"/>
          <w:szCs w:val="32"/>
          <w:lang w:eastAsia="pl-PL"/>
        </w:rPr>
      </w:pPr>
    </w:p>
    <w:p w:rsidR="00CE2923" w:rsidRDefault="008C0219" w:rsidP="00E734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b/>
          <w:bCs/>
          <w:kern w:val="3"/>
          <w:sz w:val="36"/>
          <w:szCs w:val="36"/>
          <w:lang w:eastAsia="pl-PL"/>
        </w:rPr>
      </w:pPr>
      <w:r w:rsidRPr="00E734A9">
        <w:rPr>
          <w:rFonts w:ascii="Century" w:eastAsia="Lucida Sans Unicode" w:hAnsi="Century" w:cs="Tahoma"/>
          <w:b/>
          <w:bCs/>
          <w:kern w:val="3"/>
          <w:sz w:val="36"/>
          <w:szCs w:val="36"/>
          <w:lang w:eastAsia="pl-PL"/>
        </w:rPr>
        <w:t xml:space="preserve">REGULAMIN KONKURSU </w:t>
      </w:r>
    </w:p>
    <w:p w:rsidR="00E734A9" w:rsidRPr="00E734A9" w:rsidRDefault="00E734A9" w:rsidP="00E734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b/>
          <w:bCs/>
          <w:kern w:val="3"/>
          <w:sz w:val="36"/>
          <w:szCs w:val="36"/>
          <w:lang w:eastAsia="pl-PL"/>
        </w:rPr>
      </w:pPr>
    </w:p>
    <w:p w:rsidR="00001AB5" w:rsidRPr="00001AB5" w:rsidRDefault="00001AB5" w:rsidP="00001A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BE014C" w:rsidRPr="0069623D" w:rsidRDefault="00B81382" w:rsidP="008C0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r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  <w:t>CELE</w:t>
      </w:r>
      <w:r w:rsidR="00A13CDF"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  <w:t xml:space="preserve"> KONKURSU</w:t>
      </w:r>
    </w:p>
    <w:p w:rsidR="00001AB5" w:rsidRPr="0069623D" w:rsidRDefault="00001AB5" w:rsidP="008C0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</w:p>
    <w:p w:rsidR="00001AB5" w:rsidRPr="0069623D" w:rsidRDefault="00001AB5" w:rsidP="00A13CD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uzyskanie</w:t>
      </w:r>
      <w:proofErr w:type="gramEnd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projektu graficznego, który stanie się oficjalną częścią identyfik</w:t>
      </w:r>
      <w:r w:rsidR="0056330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acji </w:t>
      </w:r>
      <w:proofErr w:type="gramStart"/>
      <w:r w:rsidR="0056330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wizualnej</w:t>
      </w:r>
      <w:proofErr w:type="gramEnd"/>
      <w:r w:rsidR="0056330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GBP w Nagoszewie</w:t>
      </w:r>
      <w:r w:rsidR="00AC4272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,</w:t>
      </w:r>
    </w:p>
    <w:p w:rsidR="00AC4272" w:rsidRPr="00A13CDF" w:rsidRDefault="00AC4272" w:rsidP="00A13CD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rozbudzanie</w:t>
      </w:r>
      <w:proofErr w:type="gramEnd"/>
      <w:r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talentów i rozwijanie pracy twórczej.</w:t>
      </w:r>
    </w:p>
    <w:p w:rsidR="00BE014C" w:rsidRPr="0069623D" w:rsidRDefault="00BE014C" w:rsidP="00BE01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</w:p>
    <w:p w:rsidR="00BE014C" w:rsidRPr="0069623D" w:rsidRDefault="00A13CDF" w:rsidP="008C0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  <w:r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  <w:t>ADRESACI KONKURSU</w:t>
      </w:r>
    </w:p>
    <w:p w:rsidR="00BE014C" w:rsidRPr="00A13CDF" w:rsidRDefault="00BE014C" w:rsidP="00BE01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</w:p>
    <w:p w:rsidR="00001AB5" w:rsidRPr="00B81382" w:rsidRDefault="00306CA4" w:rsidP="00B81382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  <w:proofErr w:type="gramStart"/>
      <w:r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uczniowie</w:t>
      </w:r>
      <w:proofErr w:type="gramEnd"/>
      <w:r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s</w:t>
      </w:r>
      <w:r w:rsidR="00AC4272"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zkół </w:t>
      </w:r>
      <w:r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p</w:t>
      </w:r>
      <w:r w:rsidR="00A13CDF"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odstawowych i </w:t>
      </w:r>
      <w:r w:rsidR="00563305"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gimnazjalnych </w:t>
      </w:r>
      <w:r w:rsidR="00AC4272"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z terenu </w:t>
      </w:r>
      <w:r w:rsid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Gminy Ostrów </w:t>
      </w:r>
      <w:r w:rsidR="00563305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Mazowiecka</w:t>
      </w:r>
      <w:r w:rsidR="00AC4272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.</w:t>
      </w:r>
    </w:p>
    <w:p w:rsidR="00001AB5" w:rsidRPr="0069623D" w:rsidRDefault="00001AB5" w:rsidP="00001A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</w:p>
    <w:p w:rsidR="00001AB5" w:rsidRPr="0069623D" w:rsidRDefault="00A13CDF" w:rsidP="008C0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  <w:r w:rsidRPr="0069623D"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  <w:t xml:space="preserve">WYMAGANIA, </w:t>
      </w:r>
      <w:r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  <w:t>JAKIE POWINIEN SPEŁNIAĆ PROJEKT</w:t>
      </w:r>
    </w:p>
    <w:p w:rsidR="00001AB5" w:rsidRPr="0069623D" w:rsidRDefault="00001AB5" w:rsidP="008C0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</w:p>
    <w:p w:rsidR="00B81382" w:rsidRDefault="00AC4272" w:rsidP="00B8138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p</w:t>
      </w:r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rojekt</w:t>
      </w:r>
      <w:proofErr w:type="gramEnd"/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graficzny logo powinien nadawać si</w:t>
      </w:r>
      <w:r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ę do różnorodnego wykorzystania,</w:t>
      </w:r>
    </w:p>
    <w:p w:rsidR="00B81382" w:rsidRPr="00007545" w:rsidRDefault="00AC4272" w:rsidP="00B8138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w</w:t>
      </w:r>
      <w:r w:rsidR="00001AB5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ymagane</w:t>
      </w:r>
      <w:proofErr w:type="gramEnd"/>
      <w:r w:rsidR="00001AB5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jest zawarcie w logo słów lub rysunków budzących skojarzenie </w:t>
      </w:r>
      <w:r w:rsidR="0069623D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br/>
      </w:r>
      <w:r w:rsidR="00001AB5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z książką, b</w:t>
      </w:r>
      <w:r w:rsidR="00563305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iblioteką oraz Gminą Ostrów Mazowiecka</w:t>
      </w:r>
      <w:r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,</w:t>
      </w:r>
      <w:r w:rsidR="00B81382"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ab/>
      </w:r>
    </w:p>
    <w:p w:rsidR="00AC4272" w:rsidRPr="0069623D" w:rsidRDefault="00AC4272" w:rsidP="008C0219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p</w:t>
      </w:r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rojekt</w:t>
      </w:r>
      <w:proofErr w:type="gramEnd"/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logo może zawierać dowolną kombinację słów i rysunków</w:t>
      </w:r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w jednym lub więcej kolorach,</w:t>
      </w:r>
    </w:p>
    <w:p w:rsidR="00CC7B32" w:rsidRPr="00007545" w:rsidRDefault="00AC4272" w:rsidP="0000754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p</w:t>
      </w:r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rojekt</w:t>
      </w:r>
      <w:proofErr w:type="gramEnd"/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może być wykonany dowolną techniką </w:t>
      </w:r>
      <w:r w:rsidR="00AE3CF7" w:rsidRPr="0069623D">
        <w:rPr>
          <w:rFonts w:ascii="Century" w:eastAsia="Times New Roman" w:hAnsi="Century" w:cs="Times New Roman"/>
          <w:sz w:val="24"/>
          <w:szCs w:val="24"/>
          <w:lang w:eastAsia="pl-PL"/>
        </w:rPr>
        <w:t>( rysunek, malarstwo,</w:t>
      </w:r>
      <w:r w:rsidR="00007545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grafika) itp.</w:t>
      </w:r>
    </w:p>
    <w:p w:rsidR="00306CA4" w:rsidRPr="0069623D" w:rsidRDefault="00306CA4" w:rsidP="00306C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  <w:r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  <w:lastRenderedPageBreak/>
        <w:t>WARUNKI OGÓLNE</w:t>
      </w:r>
    </w:p>
    <w:p w:rsidR="00CC7B32" w:rsidRPr="0069623D" w:rsidRDefault="00CC7B32" w:rsidP="008C0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Times New Roman" w:hAnsi="Century" w:cs="Times New Roman"/>
          <w:b/>
          <w:sz w:val="24"/>
          <w:szCs w:val="24"/>
          <w:lang w:eastAsia="pl-PL"/>
        </w:rPr>
      </w:pPr>
    </w:p>
    <w:p w:rsidR="00CC7B32" w:rsidRPr="0069623D" w:rsidRDefault="00CC7B32" w:rsidP="00CC7B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Times New Roman" w:hAnsi="Century" w:cs="Times New Roman"/>
          <w:sz w:val="24"/>
          <w:szCs w:val="24"/>
          <w:lang w:eastAsia="pl-PL"/>
        </w:rPr>
      </w:pPr>
    </w:p>
    <w:p w:rsidR="00CC7B32" w:rsidRPr="0069623D" w:rsidRDefault="00CC7B32" w:rsidP="008C0219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Times New Roman" w:hAnsi="Century" w:cs="Times New Roman"/>
          <w:sz w:val="24"/>
          <w:szCs w:val="24"/>
          <w:lang w:eastAsia="pl-PL"/>
        </w:rPr>
        <w:t>termin</w:t>
      </w:r>
      <w:proofErr w:type="gramEnd"/>
      <w:r w:rsidRPr="0069623D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dostarczania</w:t>
      </w:r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prac mija </w:t>
      </w:r>
      <w:r w:rsidR="00734E0C" w:rsidRPr="00306CA4">
        <w:rPr>
          <w:rFonts w:ascii="Century" w:eastAsia="Times New Roman" w:hAnsi="Century" w:cs="Times New Roman"/>
          <w:b/>
          <w:color w:val="002060"/>
          <w:sz w:val="24"/>
          <w:szCs w:val="24"/>
          <w:lang w:eastAsia="pl-PL"/>
        </w:rPr>
        <w:t>30 czerwca 2014</w:t>
      </w:r>
      <w:r w:rsidRPr="00306CA4">
        <w:rPr>
          <w:rFonts w:ascii="Century" w:eastAsia="Times New Roman" w:hAnsi="Century" w:cs="Times New Roman"/>
          <w:b/>
          <w:color w:val="002060"/>
          <w:sz w:val="24"/>
          <w:szCs w:val="24"/>
          <w:lang w:eastAsia="pl-PL"/>
        </w:rPr>
        <w:t xml:space="preserve"> roku,</w:t>
      </w:r>
    </w:p>
    <w:p w:rsidR="006654BD" w:rsidRPr="000A6148" w:rsidRDefault="00CC7B32" w:rsidP="000A6148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Times New Roman" w:hAnsi="Century" w:cs="Times New Roman"/>
          <w:sz w:val="24"/>
          <w:szCs w:val="24"/>
          <w:lang w:eastAsia="pl-PL"/>
        </w:rPr>
        <w:t>p</w:t>
      </w:r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>race</w:t>
      </w:r>
      <w:proofErr w:type="gramEnd"/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można składać w siedzibie Biblioteki Publicznej w Nagoszewie, fili</w:t>
      </w:r>
      <w:r w:rsidR="001447D8">
        <w:rPr>
          <w:rFonts w:ascii="Century" w:eastAsia="Times New Roman" w:hAnsi="Century" w:cs="Times New Roman"/>
          <w:sz w:val="24"/>
          <w:szCs w:val="24"/>
          <w:lang w:eastAsia="pl-PL"/>
        </w:rPr>
        <w:t>i</w:t>
      </w:r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</w:t>
      </w:r>
      <w:r w:rsidR="0069623D">
        <w:rPr>
          <w:rFonts w:ascii="Century" w:eastAsia="Times New Roman" w:hAnsi="Century" w:cs="Times New Roman"/>
          <w:sz w:val="24"/>
          <w:szCs w:val="24"/>
          <w:lang w:eastAsia="pl-PL"/>
        </w:rPr>
        <w:br/>
      </w:r>
      <w:r w:rsidR="00734E0C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w Jasienicy, filii w Jelonkach, filii w Komorowie, filii w Ugniewie</w:t>
      </w:r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lub nadsyłać na adres Gminna Biblioteka Publiczna w Ostrowi Mazowieckiej </w:t>
      </w:r>
      <w:r w:rsidR="000A6148">
        <w:rPr>
          <w:rFonts w:ascii="Century" w:eastAsia="Times New Roman" w:hAnsi="Century" w:cs="Times New Roman"/>
          <w:sz w:val="24"/>
          <w:szCs w:val="24"/>
          <w:lang w:eastAsia="pl-PL"/>
        </w:rPr>
        <w:t xml:space="preserve">z siedzibą </w:t>
      </w:r>
      <w:r w:rsidR="000A6148">
        <w:rPr>
          <w:rFonts w:ascii="Century" w:eastAsia="Times New Roman" w:hAnsi="Century" w:cs="Times New Roman"/>
          <w:sz w:val="24"/>
          <w:szCs w:val="24"/>
          <w:lang w:eastAsia="pl-PL"/>
        </w:rPr>
        <w:br/>
        <w:t xml:space="preserve">w </w:t>
      </w:r>
      <w:r w:rsidR="00D227A4">
        <w:rPr>
          <w:rFonts w:ascii="Century" w:eastAsia="Times New Roman" w:hAnsi="Century" w:cs="Times New Roman"/>
          <w:sz w:val="24"/>
          <w:szCs w:val="24"/>
          <w:lang w:eastAsia="pl-PL"/>
        </w:rPr>
        <w:t xml:space="preserve">Nagoszewie, Turka </w:t>
      </w:r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>39/</w:t>
      </w:r>
      <w:r w:rsidR="001447D8">
        <w:rPr>
          <w:rFonts w:ascii="Century" w:eastAsia="Times New Roman" w:hAnsi="Century" w:cs="Times New Roman"/>
          <w:sz w:val="24"/>
          <w:szCs w:val="24"/>
          <w:lang w:eastAsia="pl-PL"/>
        </w:rPr>
        <w:t>2</w:t>
      </w:r>
      <w:r w:rsidR="000A6148">
        <w:rPr>
          <w:rFonts w:ascii="Century" w:eastAsia="Times New Roman" w:hAnsi="Century" w:cs="Times New Roman"/>
          <w:sz w:val="24"/>
          <w:szCs w:val="24"/>
          <w:lang w:eastAsia="pl-PL"/>
        </w:rPr>
        <w:t>, 07-300 Ostrów Mazowiecka,</w:t>
      </w:r>
      <w:bookmarkStart w:id="0" w:name="_GoBack"/>
      <w:bookmarkEnd w:id="0"/>
    </w:p>
    <w:p w:rsidR="0069623D" w:rsidRPr="00306CA4" w:rsidRDefault="006654BD" w:rsidP="008C0219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k</w:t>
      </w:r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ażda</w:t>
      </w:r>
      <w:proofErr w:type="gramEnd"/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praca </w:t>
      </w:r>
      <w:r w:rsidR="00EF7F20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na odwrocie </w:t>
      </w:r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musi zawierać następujące informacje: </w:t>
      </w:r>
      <w:r w:rsidR="00001AB5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 xml:space="preserve">imię </w:t>
      </w:r>
      <w:r w:rsidR="0069623D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br/>
      </w:r>
      <w:r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>i nazwisko autora, nazwę</w:t>
      </w:r>
      <w:r w:rsidR="00563305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 xml:space="preserve"> szkoły</w:t>
      </w:r>
      <w:r w:rsidR="00EF7F20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 xml:space="preserve"> ucznia</w:t>
      </w:r>
      <w:r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>, klasę</w:t>
      </w:r>
      <w:r w:rsidR="0069623D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>, numer telefonu i adres,</w:t>
      </w:r>
    </w:p>
    <w:p w:rsidR="006654BD" w:rsidRPr="00D227A4" w:rsidRDefault="006654BD" w:rsidP="008C0219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D227A4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dostarczenie</w:t>
      </w:r>
      <w:proofErr w:type="gramEnd"/>
      <w:r w:rsidRPr="00D227A4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pracy konkursowej wraz z podpisaną kartą zgłoszeniową jest warunkiem udziału w konkursie, </w:t>
      </w:r>
    </w:p>
    <w:p w:rsidR="00001AB5" w:rsidRPr="00306CA4" w:rsidRDefault="006654BD" w:rsidP="00306CA4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color w:val="C00000"/>
          <w:kern w:val="3"/>
          <w:sz w:val="24"/>
          <w:szCs w:val="24"/>
          <w:lang w:eastAsia="pl-PL"/>
        </w:rPr>
      </w:pPr>
      <w:proofErr w:type="gramStart"/>
      <w:r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prace</w:t>
      </w:r>
      <w:proofErr w:type="gramEnd"/>
      <w:r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zostaną ocenione przez Komisję</w:t>
      </w:r>
      <w:r w:rsidR="00A13CDF" w:rsidRP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Konkursową</w:t>
      </w:r>
      <w:r w:rsidR="00A13CDF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.</w:t>
      </w:r>
    </w:p>
    <w:p w:rsidR="00001AB5" w:rsidRPr="001447D8" w:rsidRDefault="00BA3A99" w:rsidP="008C021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o</w:t>
      </w:r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soby</w:t>
      </w:r>
      <w:proofErr w:type="gramEnd"/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nadsyłające zgłoszenia w ramach konkursu tym samym wyrażają zgodę na przetwarzanie przez Organizatora swoich danych osobowych </w:t>
      </w:r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wyłącznie na potrzeby konkursu w zakresie koniecznym do prawid</w:t>
      </w:r>
      <w:r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łowego przeprowadzenia konkursu,</w:t>
      </w:r>
    </w:p>
    <w:p w:rsidR="00001AB5" w:rsidRPr="0069623D" w:rsidRDefault="00BA3A99" w:rsidP="008C021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z</w:t>
      </w:r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głoszenie</w:t>
      </w:r>
      <w:proofErr w:type="gramEnd"/>
      <w:r w:rsidR="00001AB5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pracy do konkursu jest jednoznaczne z przyjęciem niniejszego regulaminu i oświadczeniem, że prace zgłoszone na ten kon</w:t>
      </w:r>
      <w:r w:rsidR="00410C89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kurs zostały wykonane osobiście, nie były wcześniej publikowane, nagradzane l</w:t>
      </w:r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ub wyróżniane w innym konkursie,</w:t>
      </w:r>
    </w:p>
    <w:p w:rsidR="00001AB5" w:rsidRPr="00B81382" w:rsidRDefault="00BA3A99" w:rsidP="00B8138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p</w:t>
      </w:r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rzekazanie</w:t>
      </w:r>
      <w:proofErr w:type="gramEnd"/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prac konkursowych oznacza jednocześnie, że przekazujący oświadcza, iż nie naruszają one praw osób trzecich, w szczególności nie naruszają ich majątkowych i osobistych praw autorskich.  W przypadku wystąpienia przez osobę trzecią z roszczeniem wynikającym z tytułu naruszenia praw określonych powyżej, osoba przekazująca zrekompensuje Organizatorowi, jako wyłącznie odpowiedzialna, koszty poniesione w związku ze skierowaniem przeciwko niemu roszczeń odszkodowawczych, zwalniając Organizatora od wszelkich zobowiązań, jakie powstaną z tego tytułu.</w:t>
      </w:r>
    </w:p>
    <w:p w:rsidR="00001AB5" w:rsidRPr="00007545" w:rsidRDefault="00B81382" w:rsidP="0000754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entury" w:eastAsia="Times New Roman" w:hAnsi="Century" w:cs="Times New Roman"/>
          <w:b/>
          <w:color w:val="002060"/>
          <w:sz w:val="24"/>
          <w:szCs w:val="24"/>
          <w:lang w:eastAsia="pl-PL"/>
        </w:rPr>
      </w:pPr>
      <w:proofErr w:type="gramStart"/>
      <w:r w:rsidRPr="00B81382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rozstrzygnięcie</w:t>
      </w:r>
      <w:proofErr w:type="gramEnd"/>
      <w:r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</w:t>
      </w:r>
      <w:r w:rsidR="00D227A4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konkursu </w:t>
      </w:r>
      <w:r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odbędzie się </w:t>
      </w:r>
      <w:r w:rsidR="006654BD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podczas tegorocznych </w:t>
      </w:r>
      <w:r w:rsidR="006654BD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>Dożynek</w:t>
      </w:r>
      <w:r w:rsidR="001447D8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 xml:space="preserve"> Gminy Ostrów Mazowiecka dnia 07.09.2014 </w:t>
      </w:r>
      <w:proofErr w:type="gramStart"/>
      <w:r w:rsidR="001447D8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>r</w:t>
      </w:r>
      <w:proofErr w:type="gramEnd"/>
      <w:r w:rsidR="001447D8" w:rsidRPr="00306CA4">
        <w:rPr>
          <w:rFonts w:ascii="Century" w:eastAsia="Lucida Sans Unicode" w:hAnsi="Century" w:cs="Tahoma"/>
          <w:b/>
          <w:color w:val="002060"/>
          <w:kern w:val="3"/>
          <w:sz w:val="24"/>
          <w:szCs w:val="24"/>
          <w:lang w:eastAsia="pl-PL"/>
        </w:rPr>
        <w:t>.</w:t>
      </w:r>
    </w:p>
    <w:p w:rsidR="00001AB5" w:rsidRPr="00A13CDF" w:rsidRDefault="00A13CDF" w:rsidP="00A13C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3"/>
          <w:szCs w:val="23"/>
          <w:lang w:eastAsia="pl-PL"/>
        </w:rPr>
      </w:pPr>
      <w:r w:rsidRPr="00A13CDF">
        <w:rPr>
          <w:rFonts w:ascii="Century" w:eastAsia="Lucida Sans Unicode" w:hAnsi="Century" w:cs="Tahoma"/>
          <w:b/>
          <w:bCs/>
          <w:kern w:val="3"/>
          <w:sz w:val="23"/>
          <w:szCs w:val="23"/>
          <w:lang w:eastAsia="pl-PL"/>
        </w:rPr>
        <w:t>PRAWO WŁASNOŚCI, PRAWO WYKORZYSTANIA ZWYCIĘSKIEGO PROJEKTU</w:t>
      </w:r>
    </w:p>
    <w:p w:rsidR="00001AB5" w:rsidRPr="0069623D" w:rsidRDefault="00001AB5" w:rsidP="00001A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</w:p>
    <w:p w:rsidR="00001AB5" w:rsidRPr="0069623D" w:rsidRDefault="00BA3A99" w:rsidP="008C021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Times New Roman" w:hAnsi="Century" w:cs="Times New Roman"/>
          <w:sz w:val="24"/>
          <w:szCs w:val="24"/>
          <w:lang w:eastAsia="pl-PL"/>
        </w:rPr>
        <w:t>z</w:t>
      </w:r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>głoszone</w:t>
      </w:r>
      <w:proofErr w:type="gramEnd"/>
      <w:r w:rsidR="00734E0C" w:rsidRPr="0069623D">
        <w:rPr>
          <w:rFonts w:ascii="Century" w:eastAsia="Times New Roman" w:hAnsi="Century" w:cs="Times New Roman"/>
          <w:sz w:val="24"/>
          <w:szCs w:val="24"/>
          <w:lang w:eastAsia="pl-PL"/>
        </w:rPr>
        <w:t xml:space="preserve"> prace staną się własnością </w:t>
      </w:r>
      <w:r w:rsidR="00AE3CF7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GBP w Nagoszewie</w:t>
      </w:r>
      <w:r w:rsidR="00A244B9"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,</w:t>
      </w:r>
    </w:p>
    <w:p w:rsidR="00A244B9" w:rsidRPr="001447D8" w:rsidRDefault="00A244B9" w:rsidP="008C021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lastRenderedPageBreak/>
        <w:t>organizator</w:t>
      </w:r>
      <w:proofErr w:type="gramEnd"/>
      <w:r w:rsidRPr="0069623D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nie zwraca nadesłanych i nagrodzonych prac, oraz zastrzega sobie możliwość dysponowania pracami i publikacji nagrodzonych prac w mediach </w:t>
      </w:r>
      <w:r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oraz na stroni</w:t>
      </w:r>
      <w:r w:rsidR="0069623D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e internetowej GBP w Nagoszewie,</w:t>
      </w:r>
    </w:p>
    <w:p w:rsidR="00001AB5" w:rsidRPr="001447D8" w:rsidRDefault="00BA3A99" w:rsidP="008C021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proofErr w:type="gramStart"/>
      <w:r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o</w:t>
      </w:r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rganizator</w:t>
      </w:r>
      <w:proofErr w:type="gramEnd"/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konkursu zastrzega sobie prawo do ewentualnych m</w:t>
      </w:r>
      <w:r w:rsidR="001447D8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odyfikacji </w:t>
      </w:r>
      <w:r w:rsidR="00734E0C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zgłoszonych prac</w:t>
      </w:r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, z poszanowanie</w:t>
      </w:r>
      <w:r w:rsidR="001447D8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m oryginalnej formy, w celu </w:t>
      </w:r>
      <w:r w:rsidR="00734E0C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>ich</w:t>
      </w:r>
      <w:r w:rsidR="00001AB5" w:rsidRPr="001447D8">
        <w:rPr>
          <w:rFonts w:ascii="Century" w:eastAsia="Lucida Sans Unicode" w:hAnsi="Century" w:cs="Tahoma"/>
          <w:kern w:val="3"/>
          <w:sz w:val="24"/>
          <w:szCs w:val="24"/>
          <w:lang w:eastAsia="pl-PL"/>
        </w:rPr>
        <w:t xml:space="preserve"> skutecznego wykorzystania.</w:t>
      </w:r>
    </w:p>
    <w:p w:rsidR="00BE205D" w:rsidRPr="0069623D" w:rsidRDefault="00BE205D" w:rsidP="008C021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entury" w:eastAsia="Times New Roman" w:hAnsi="Century" w:cs="Times New Roman"/>
          <w:b/>
          <w:i/>
          <w:iCs/>
          <w:sz w:val="32"/>
          <w:szCs w:val="32"/>
          <w:lang w:eastAsia="pl-PL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:rsidR="00001AB5" w:rsidRPr="0069623D" w:rsidRDefault="00BE205D" w:rsidP="006962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  <w:r w:rsidRPr="0069623D">
        <w:rPr>
          <w:rFonts w:ascii="Century" w:eastAsia="Times New Roman" w:hAnsi="Century" w:cs="Times New Roman"/>
          <w:b/>
          <w:i/>
          <w:iCs/>
          <w:sz w:val="32"/>
          <w:szCs w:val="32"/>
          <w:lang w:eastAsia="pl-PL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Serdecznie zapraszamy</w:t>
      </w:r>
      <w:r w:rsidR="0069623D">
        <w:rPr>
          <w:rFonts w:ascii="Century" w:eastAsia="Times New Roman" w:hAnsi="Century" w:cs="Times New Roman"/>
          <w:b/>
          <w:i/>
          <w:iCs/>
          <w:sz w:val="32"/>
          <w:szCs w:val="32"/>
          <w:lang w:eastAsia="pl-PL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do wzięcia udziału w konkursie</w:t>
      </w:r>
    </w:p>
    <w:p w:rsidR="00BE205D" w:rsidRPr="0069623D" w:rsidRDefault="00BE205D" w:rsidP="00001A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b/>
          <w:bCs/>
          <w:kern w:val="3"/>
          <w:sz w:val="24"/>
          <w:szCs w:val="24"/>
          <w:lang w:eastAsia="pl-PL"/>
        </w:rPr>
      </w:pPr>
    </w:p>
    <w:p w:rsidR="00001AB5" w:rsidRPr="0069623D" w:rsidRDefault="00001AB5" w:rsidP="008C02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</w:p>
    <w:p w:rsidR="00001AB5" w:rsidRPr="0069623D" w:rsidRDefault="00001AB5" w:rsidP="00001A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</w:p>
    <w:p w:rsidR="00001AB5" w:rsidRPr="0069623D" w:rsidRDefault="00001AB5" w:rsidP="00001A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entury" w:eastAsia="Lucida Sans Unicode" w:hAnsi="Century" w:cs="Tahoma"/>
          <w:kern w:val="3"/>
          <w:sz w:val="24"/>
          <w:szCs w:val="24"/>
          <w:lang w:eastAsia="pl-PL"/>
        </w:rPr>
      </w:pPr>
    </w:p>
    <w:p w:rsidR="00001AB5" w:rsidRPr="0069623D" w:rsidRDefault="00001AB5" w:rsidP="000E40B1">
      <w:pPr>
        <w:widowControl w:val="0"/>
        <w:suppressAutoHyphens/>
        <w:autoSpaceDN w:val="0"/>
        <w:spacing w:after="0" w:line="240" w:lineRule="auto"/>
        <w:textAlignment w:val="baseline"/>
        <w:rPr>
          <w:rFonts w:ascii="Century" w:eastAsia="Lucida Sans Unicode" w:hAnsi="Century" w:cs="Tahoma"/>
          <w:b/>
          <w:kern w:val="3"/>
          <w:sz w:val="24"/>
          <w:szCs w:val="24"/>
          <w:lang w:eastAsia="pl-PL"/>
        </w:rPr>
      </w:pPr>
    </w:p>
    <w:tbl>
      <w:tblPr>
        <w:tblW w:w="7514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14"/>
      </w:tblGrid>
      <w:tr w:rsidR="00CA7757" w:rsidRPr="0069623D" w:rsidTr="00AA2678">
        <w:trPr>
          <w:trHeight w:val="531"/>
          <w:tblCellSpacing w:w="0" w:type="dxa"/>
        </w:trPr>
        <w:tc>
          <w:tcPr>
            <w:tcW w:w="7514" w:type="dxa"/>
            <w:vAlign w:val="center"/>
            <w:hideMark/>
          </w:tcPr>
          <w:p w:rsidR="00BA3A99" w:rsidRPr="00336D8C" w:rsidRDefault="00AA2678" w:rsidP="00336D8C">
            <w:pPr>
              <w:spacing w:before="240" w:after="0" w:line="276" w:lineRule="auto"/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  <w:t>Wszelkie</w:t>
            </w:r>
            <w:r w:rsidR="00BA3A99" w:rsidRPr="00336D8C"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  <w:t xml:space="preserve"> info</w:t>
            </w:r>
            <w:r w:rsidR="00336D8C"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  <w:t>rm</w:t>
            </w:r>
            <w:r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  <w:t xml:space="preserve">acje na temat konkursu można </w:t>
            </w:r>
            <w:proofErr w:type="gramStart"/>
            <w:r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  <w:t xml:space="preserve">uzyskać </w:t>
            </w:r>
            <w:r w:rsidR="008C64A0" w:rsidRPr="00336D8C">
              <w:rPr>
                <w:rFonts w:ascii="Century" w:eastAsia="Times New Roman" w:hAnsi="Century" w:cs="Times New Roman"/>
                <w:b/>
                <w:sz w:val="24"/>
                <w:szCs w:val="24"/>
                <w:lang w:eastAsia="pl-PL"/>
              </w:rPr>
              <w:t>:</w:t>
            </w:r>
            <w:proofErr w:type="gramEnd"/>
          </w:p>
          <w:p w:rsidR="00BA3A99" w:rsidRPr="0069623D" w:rsidRDefault="00BE205D" w:rsidP="00336D8C">
            <w:pPr>
              <w:spacing w:before="240" w:after="0" w:line="276" w:lineRule="auto"/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</w:pPr>
            <w:r w:rsidRPr="0069623D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 xml:space="preserve">- </w:t>
            </w:r>
            <w:r w:rsidR="00AA2678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 xml:space="preserve">pod numerem </w:t>
            </w:r>
            <w:r w:rsidR="00BA3A99" w:rsidRPr="0069623D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 xml:space="preserve">tel. </w:t>
            </w:r>
            <w:r w:rsidR="008C64A0" w:rsidRPr="0069623D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>(</w:t>
            </w:r>
            <w:r w:rsidR="00BA3A99" w:rsidRPr="0069623D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>29</w:t>
            </w:r>
            <w:r w:rsidR="008C64A0" w:rsidRPr="0069623D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>) -74-581-77,</w:t>
            </w:r>
          </w:p>
          <w:p w:rsidR="006A5A62" w:rsidRPr="006A5A62" w:rsidRDefault="00BE205D" w:rsidP="00336D8C">
            <w:pPr>
              <w:spacing w:after="0" w:line="276" w:lineRule="auto"/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</w:pPr>
            <w:r w:rsidRPr="0069623D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 xml:space="preserve">- </w:t>
            </w:r>
            <w:r w:rsidR="00AA2678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>od pracowników</w:t>
            </w:r>
            <w:r w:rsidR="00336D8C">
              <w:rPr>
                <w:rFonts w:ascii="Century" w:eastAsia="Times New Roman" w:hAnsi="Century" w:cs="Times New Roman"/>
                <w:sz w:val="24"/>
                <w:szCs w:val="24"/>
                <w:lang w:eastAsia="pl-PL"/>
              </w:rPr>
              <w:t xml:space="preserve"> Filii Bibliotecznych.</w:t>
            </w:r>
          </w:p>
        </w:tc>
      </w:tr>
    </w:tbl>
    <w:p w:rsidR="006A5A62" w:rsidRPr="006A5A62" w:rsidRDefault="006A5A62" w:rsidP="006A5A62">
      <w:pPr>
        <w:pStyle w:val="Bezodstpw"/>
        <w:jc w:val="both"/>
      </w:pPr>
    </w:p>
    <w:sectPr w:rsidR="006A5A62" w:rsidRPr="006A5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CE" w:rsidRDefault="005429CE" w:rsidP="009339AC">
      <w:pPr>
        <w:spacing w:after="0" w:line="240" w:lineRule="auto"/>
      </w:pPr>
      <w:r>
        <w:separator/>
      </w:r>
    </w:p>
  </w:endnote>
  <w:endnote w:type="continuationSeparator" w:id="0">
    <w:p w:rsidR="005429CE" w:rsidRDefault="005429CE" w:rsidP="0093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8C" w:rsidRDefault="00336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8C" w:rsidRDefault="00336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8C" w:rsidRDefault="00336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CE" w:rsidRDefault="005429CE" w:rsidP="009339AC">
      <w:pPr>
        <w:spacing w:after="0" w:line="240" w:lineRule="auto"/>
      </w:pPr>
      <w:r>
        <w:separator/>
      </w:r>
    </w:p>
  </w:footnote>
  <w:footnote w:type="continuationSeparator" w:id="0">
    <w:p w:rsidR="005429CE" w:rsidRDefault="005429CE" w:rsidP="0093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8C" w:rsidRDefault="005429C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1699" o:spid="_x0000_s2068" type="#_x0000_t75" style="position:absolute;margin-left:0;margin-top:0;width:20in;height:1027.25pt;z-index:-251657216;mso-position-horizontal:center;mso-position-horizontal-relative:margin;mso-position-vertical:center;mso-position-vertical-relative:margin" o:allowincell="f">
          <v:imagedata r:id="rId1" o:title="MP900341509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8304649"/>
      <w:docPartObj>
        <w:docPartGallery w:val="Watermarks"/>
        <w:docPartUnique/>
      </w:docPartObj>
    </w:sdtPr>
    <w:sdtEndPr/>
    <w:sdtContent>
      <w:p w:rsidR="00336D8C" w:rsidRDefault="005429CE">
        <w:pPr>
          <w:pStyle w:val="Nagwek"/>
        </w:pPr>
        <w:r>
          <w:rPr>
            <w:noProof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351700" o:spid="_x0000_s2069" type="#_x0000_t75" style="position:absolute;margin-left:0;margin-top:0;width:20in;height:1027.25pt;z-index:-251656192;mso-position-horizontal:center;mso-position-horizontal-relative:margin;mso-position-vertical:center;mso-position-vertical-relative:margin" o:allowincell="f">
              <v:imagedata r:id="rId1" o:title="MP900341509[1]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8C" w:rsidRDefault="005429C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1698" o:spid="_x0000_s2067" type="#_x0000_t75" style="position:absolute;margin-left:0;margin-top:0;width:20in;height:1027.25pt;z-index:-251658240;mso-position-horizontal:center;mso-position-horizontal-relative:margin;mso-position-vertical:center;mso-position-vertical-relative:margin" o:allowincell="f">
          <v:imagedata r:id="rId1" o:title="MP900341509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2A9"/>
    <w:multiLevelType w:val="multilevel"/>
    <w:tmpl w:val="4FC2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A4829"/>
    <w:multiLevelType w:val="multilevel"/>
    <w:tmpl w:val="21762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37D0044"/>
    <w:multiLevelType w:val="hybridMultilevel"/>
    <w:tmpl w:val="EEACEEB4"/>
    <w:lvl w:ilvl="0" w:tplc="2F540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184C"/>
    <w:multiLevelType w:val="hybridMultilevel"/>
    <w:tmpl w:val="44A25A20"/>
    <w:lvl w:ilvl="0" w:tplc="F7C83D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4F4E"/>
    <w:multiLevelType w:val="hybridMultilevel"/>
    <w:tmpl w:val="78F025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B28E6"/>
    <w:multiLevelType w:val="hybridMultilevel"/>
    <w:tmpl w:val="83EE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02E92"/>
    <w:multiLevelType w:val="hybridMultilevel"/>
    <w:tmpl w:val="A0CAE61E"/>
    <w:lvl w:ilvl="0" w:tplc="C3CCD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01EB4"/>
    <w:multiLevelType w:val="hybridMultilevel"/>
    <w:tmpl w:val="59C0A98A"/>
    <w:lvl w:ilvl="0" w:tplc="B5BA3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D5604E"/>
    <w:multiLevelType w:val="multilevel"/>
    <w:tmpl w:val="C3007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63275EC"/>
    <w:multiLevelType w:val="hybridMultilevel"/>
    <w:tmpl w:val="37B0C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C6951"/>
    <w:multiLevelType w:val="hybridMultilevel"/>
    <w:tmpl w:val="27C29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2530F"/>
    <w:multiLevelType w:val="multilevel"/>
    <w:tmpl w:val="6CC0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07086"/>
    <w:multiLevelType w:val="multilevel"/>
    <w:tmpl w:val="44F0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528DC"/>
    <w:multiLevelType w:val="hybridMultilevel"/>
    <w:tmpl w:val="315AC734"/>
    <w:lvl w:ilvl="0" w:tplc="A8960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5356FC"/>
    <w:multiLevelType w:val="hybridMultilevel"/>
    <w:tmpl w:val="A57E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A74BE"/>
    <w:multiLevelType w:val="multilevel"/>
    <w:tmpl w:val="B7C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35048C"/>
    <w:multiLevelType w:val="hybridMultilevel"/>
    <w:tmpl w:val="4C3604CC"/>
    <w:lvl w:ilvl="0" w:tplc="40289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769A0"/>
    <w:multiLevelType w:val="hybridMultilevel"/>
    <w:tmpl w:val="A6C8F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D7F4D"/>
    <w:multiLevelType w:val="hybridMultilevel"/>
    <w:tmpl w:val="D27E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F675A"/>
    <w:multiLevelType w:val="hybridMultilevel"/>
    <w:tmpl w:val="F200A5F0"/>
    <w:lvl w:ilvl="0" w:tplc="6A54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9"/>
  </w:num>
  <w:num w:numId="5">
    <w:abstractNumId w:val="10"/>
  </w:num>
  <w:num w:numId="6">
    <w:abstractNumId w:val="12"/>
  </w:num>
  <w:num w:numId="7">
    <w:abstractNumId w:val="11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9"/>
  </w:num>
  <w:num w:numId="13">
    <w:abstractNumId w:val="18"/>
  </w:num>
  <w:num w:numId="14">
    <w:abstractNumId w:val="6"/>
  </w:num>
  <w:num w:numId="15">
    <w:abstractNumId w:val="7"/>
  </w:num>
  <w:num w:numId="16">
    <w:abstractNumId w:val="2"/>
  </w:num>
  <w:num w:numId="17">
    <w:abstractNumId w:val="13"/>
  </w:num>
  <w:num w:numId="18">
    <w:abstractNumId w:val="4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75"/>
    <w:rsid w:val="00001AB5"/>
    <w:rsid w:val="00007545"/>
    <w:rsid w:val="0004286A"/>
    <w:rsid w:val="000A6148"/>
    <w:rsid w:val="000E40B1"/>
    <w:rsid w:val="001426DA"/>
    <w:rsid w:val="001447D8"/>
    <w:rsid w:val="00157328"/>
    <w:rsid w:val="00163027"/>
    <w:rsid w:val="00282876"/>
    <w:rsid w:val="002A1675"/>
    <w:rsid w:val="00306CA4"/>
    <w:rsid w:val="00332FE4"/>
    <w:rsid w:val="00336D8C"/>
    <w:rsid w:val="00360D76"/>
    <w:rsid w:val="00410C89"/>
    <w:rsid w:val="005429CE"/>
    <w:rsid w:val="00563305"/>
    <w:rsid w:val="00575BBE"/>
    <w:rsid w:val="005D195C"/>
    <w:rsid w:val="006025D9"/>
    <w:rsid w:val="00624DBF"/>
    <w:rsid w:val="006654BD"/>
    <w:rsid w:val="0069623D"/>
    <w:rsid w:val="006A5A62"/>
    <w:rsid w:val="00734E0C"/>
    <w:rsid w:val="007B4597"/>
    <w:rsid w:val="00835E3C"/>
    <w:rsid w:val="008B6F75"/>
    <w:rsid w:val="008C0219"/>
    <w:rsid w:val="008C64A0"/>
    <w:rsid w:val="00921ED8"/>
    <w:rsid w:val="009339AC"/>
    <w:rsid w:val="0095065E"/>
    <w:rsid w:val="009A1873"/>
    <w:rsid w:val="00A13CDF"/>
    <w:rsid w:val="00A244B9"/>
    <w:rsid w:val="00A55A58"/>
    <w:rsid w:val="00AA2678"/>
    <w:rsid w:val="00AA7F95"/>
    <w:rsid w:val="00AC4272"/>
    <w:rsid w:val="00AE3CF7"/>
    <w:rsid w:val="00B81382"/>
    <w:rsid w:val="00BA3A99"/>
    <w:rsid w:val="00BE014C"/>
    <w:rsid w:val="00BE205D"/>
    <w:rsid w:val="00C54EF5"/>
    <w:rsid w:val="00CA7757"/>
    <w:rsid w:val="00CC7B32"/>
    <w:rsid w:val="00CE0359"/>
    <w:rsid w:val="00CE2923"/>
    <w:rsid w:val="00D227A4"/>
    <w:rsid w:val="00E23846"/>
    <w:rsid w:val="00E734A9"/>
    <w:rsid w:val="00EF7F20"/>
    <w:rsid w:val="00F11B1F"/>
    <w:rsid w:val="00F57226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6B83EE01-36ED-4E65-94FB-3CA6FE21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4DB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34E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01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9AC"/>
  </w:style>
  <w:style w:type="paragraph" w:styleId="Stopka">
    <w:name w:val="footer"/>
    <w:basedOn w:val="Normalny"/>
    <w:link w:val="StopkaZnak"/>
    <w:uiPriority w:val="99"/>
    <w:unhideWhenUsed/>
    <w:rsid w:val="00933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29</cp:revision>
  <dcterms:created xsi:type="dcterms:W3CDTF">2013-10-16T14:26:00Z</dcterms:created>
  <dcterms:modified xsi:type="dcterms:W3CDTF">2014-04-07T11:38:00Z</dcterms:modified>
</cp:coreProperties>
</file>